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E0D" w:rsidRDefault="00FA7E0D" w:rsidP="00FA7E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СПРАВКА-РАСЧЕТ</w:t>
      </w:r>
    </w:p>
    <w:p w:rsidR="00FA7E0D" w:rsidRDefault="00FA7E0D" w:rsidP="00FA7E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причитающихся субсидиях на развитие мясного животноводства в рамках поддержки сельскохозяйственного производства по наращиванию маточного поголовья овец и коз</w:t>
      </w:r>
    </w:p>
    <w:p w:rsidR="00FA7E0D" w:rsidRDefault="00FA7E0D" w:rsidP="00FA7E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 20___ год</w:t>
      </w:r>
    </w:p>
    <w:p w:rsidR="00FA7E0D" w:rsidRDefault="00FA7E0D" w:rsidP="00FA7E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____________________________________________</w:t>
      </w:r>
    </w:p>
    <w:p w:rsidR="00FA7E0D" w:rsidRDefault="00FA7E0D" w:rsidP="00FA7E0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(наименование получателя, муниципального района)</w:t>
      </w:r>
    </w:p>
    <w:p w:rsidR="00FA7E0D" w:rsidRDefault="00FA7E0D" w:rsidP="00FA7E0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A7E0D" w:rsidRDefault="00FA7E0D" w:rsidP="00FA7E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02"/>
        <w:gridCol w:w="1537"/>
        <w:gridCol w:w="1536"/>
        <w:gridCol w:w="1361"/>
        <w:gridCol w:w="2316"/>
        <w:gridCol w:w="1602"/>
      </w:tblGrid>
      <w:tr w:rsidR="00FA7E0D" w:rsidTr="005C7700"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E0D" w:rsidRDefault="00FA7E0D" w:rsidP="005C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маточного поголовья овец и коз (включая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козоматок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ярок от года и старше) на 1 января 2020 г. (голов)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E0D" w:rsidRDefault="00FA7E0D" w:rsidP="005C7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 затрат на 1 голову маточного поголовья овец и коз (включая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козоматок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ярок от года и старше) (рублей)*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E0D" w:rsidRDefault="00FA7E0D" w:rsidP="005C77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Ставка субсидии на 1 голову маточного поголовья овец и коз (включая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козоматок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ярок от года и старше) (рублей)</w:t>
            </w: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E0D" w:rsidRDefault="00FA7E0D" w:rsidP="005C770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Размер причитающейся субсидии:</w:t>
            </w:r>
          </w:p>
        </w:tc>
      </w:tr>
      <w:tr w:rsidR="00FA7E0D" w:rsidTr="005C7700">
        <w:trPr>
          <w:trHeight w:val="3294"/>
        </w:trPr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E0D" w:rsidRDefault="00FA7E0D" w:rsidP="005C7700"/>
        </w:tc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E0D" w:rsidRDefault="00FA7E0D" w:rsidP="005C7700"/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E0D" w:rsidRDefault="00FA7E0D" w:rsidP="005C7700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E0D" w:rsidRDefault="00FA7E0D" w:rsidP="005C7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ставке на 1 голову (графа 1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  графу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3) (рублей)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E0D" w:rsidRDefault="00FA7E0D" w:rsidP="005C7700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Фактические затраты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предоставляемые на субсидирование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(графа 1 х графу 2) (рублей)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E0D" w:rsidRDefault="00FA7E0D" w:rsidP="005C7700">
            <w:pPr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минималь-ное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значение из графы 4 и графы 5 (рублей)</w:t>
            </w:r>
          </w:p>
        </w:tc>
      </w:tr>
      <w:tr w:rsidR="00FA7E0D" w:rsidTr="005C7700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E0D" w:rsidRDefault="00FA7E0D" w:rsidP="005C7700">
            <w:pPr>
              <w:pStyle w:val="ConsPlusNormal"/>
              <w:ind w:left="104" w:right="117" w:firstLine="24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E0D" w:rsidRDefault="00FA7E0D" w:rsidP="005C7700">
            <w:pPr>
              <w:pStyle w:val="ConsPlusNormal"/>
              <w:ind w:left="104" w:right="117" w:firstLine="24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E0D" w:rsidRDefault="00FA7E0D" w:rsidP="005C7700">
            <w:pPr>
              <w:pStyle w:val="ConsPlusNormal"/>
              <w:ind w:left="104" w:right="117" w:firstLine="24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E0D" w:rsidRDefault="00FA7E0D" w:rsidP="005C7700">
            <w:pPr>
              <w:pStyle w:val="ConsPlusNormal"/>
              <w:ind w:left="104" w:right="117" w:firstLine="24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E0D" w:rsidRDefault="00FA7E0D" w:rsidP="005C7700">
            <w:pPr>
              <w:pStyle w:val="ConsPlusNormal"/>
              <w:ind w:left="104" w:right="117" w:firstLine="24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E0D" w:rsidRDefault="00FA7E0D" w:rsidP="005C7700">
            <w:pPr>
              <w:pStyle w:val="ConsPlusNormal"/>
              <w:ind w:left="104" w:right="117" w:firstLine="248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FA7E0D" w:rsidTr="005C7700">
        <w:trPr>
          <w:trHeight w:val="562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E0D" w:rsidRDefault="00FA7E0D" w:rsidP="005C77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E0D" w:rsidRDefault="00FA7E0D" w:rsidP="005C77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E0D" w:rsidRDefault="00FA7E0D" w:rsidP="005C77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E0D" w:rsidRDefault="00FA7E0D" w:rsidP="005C77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E0D" w:rsidRDefault="00FA7E0D" w:rsidP="00FA7E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E0D" w:rsidRDefault="00FA7E0D" w:rsidP="005C77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A7E0D" w:rsidRDefault="00FA7E0D" w:rsidP="00FA7E0D">
      <w:pPr>
        <w:spacing w:before="280" w:line="10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</w:p>
    <w:p w:rsidR="00FA7E0D" w:rsidRDefault="00FA7E0D" w:rsidP="00FA7E0D">
      <w:pPr>
        <w:spacing w:before="280" w:line="10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 Значение графы 2 равно результату деления графы 14 приложения № 12 на количество маточного поголовья овец, включая ярок старше 1 года, и (или) </w:t>
      </w:r>
      <w:proofErr w:type="spellStart"/>
      <w:r>
        <w:rPr>
          <w:rFonts w:ascii="Times New Roman" w:hAnsi="Times New Roman"/>
          <w:sz w:val="28"/>
          <w:szCs w:val="28"/>
        </w:rPr>
        <w:t>козоматок</w:t>
      </w:r>
      <w:proofErr w:type="spellEnd"/>
      <w:r>
        <w:rPr>
          <w:rFonts w:ascii="Times New Roman" w:hAnsi="Times New Roman"/>
          <w:sz w:val="28"/>
          <w:szCs w:val="28"/>
        </w:rPr>
        <w:t xml:space="preserve"> на 01 января текущего года.</w:t>
      </w:r>
    </w:p>
    <w:p w:rsidR="00FA7E0D" w:rsidRDefault="00FA7E0D" w:rsidP="00FA7E0D">
      <w:pPr>
        <w:spacing w:before="280" w:line="10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 Заполняется исполнительно-распорядительным органом муниципального образования в случае расхождения размера субсидии, подлежащей выплате в текущем году и размером субсидии к выплате.</w:t>
      </w:r>
    </w:p>
    <w:p w:rsidR="00FA7E0D" w:rsidRDefault="00FA7E0D" w:rsidP="00FA7E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7E0D" w:rsidRDefault="00FA7E0D" w:rsidP="00FA7E0D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     _______________ </w:t>
      </w:r>
    </w:p>
    <w:p w:rsidR="00FA7E0D" w:rsidRDefault="00FA7E0D" w:rsidP="00FA7E0D">
      <w:pPr>
        <w:pStyle w:val="ConsPlusNonformat"/>
        <w:rPr>
          <w:rFonts w:ascii="Times New Roman" w:hAnsi="Times New Roman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(подпись)</w:t>
      </w:r>
    </w:p>
    <w:p w:rsidR="00FA7E0D" w:rsidRDefault="00FA7E0D" w:rsidP="00FA7E0D">
      <w:pPr>
        <w:pStyle w:val="ConsPlusNonformat"/>
        <w:rPr>
          <w:rFonts w:ascii="Times New Roman" w:hAnsi="Times New Roman"/>
          <w:szCs w:val="16"/>
        </w:rPr>
      </w:pPr>
    </w:p>
    <w:p w:rsidR="00FA7E0D" w:rsidRDefault="00FA7E0D" w:rsidP="00FA7E0D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бухгалтер ________________ </w:t>
      </w:r>
    </w:p>
    <w:p w:rsidR="00FA7E0D" w:rsidRDefault="00FA7E0D" w:rsidP="00FA7E0D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(подпись)</w:t>
      </w:r>
    </w:p>
    <w:p w:rsidR="00FA7E0D" w:rsidRDefault="00FA7E0D" w:rsidP="00FA7E0D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</w:t>
      </w:r>
    </w:p>
    <w:p w:rsidR="00FA7E0D" w:rsidRDefault="00FA7E0D" w:rsidP="00FA7E0D">
      <w:pPr>
        <w:pStyle w:val="ConsPlusNonformat"/>
        <w:rPr>
          <w:rFonts w:ascii="Times New Roman" w:hAnsi="Times New Roman"/>
          <w:szCs w:val="16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FA7E0D" w:rsidRDefault="00FA7E0D" w:rsidP="00FA7E0D">
      <w:pPr>
        <w:pStyle w:val="ConsPlusNonformat"/>
        <w:rPr>
          <w:rFonts w:ascii="Times New Roman" w:hAnsi="Times New Roman"/>
          <w:szCs w:val="16"/>
        </w:rPr>
      </w:pPr>
    </w:p>
    <w:p w:rsidR="00FA7E0D" w:rsidRDefault="00FA7E0D" w:rsidP="00FA7E0D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 ________________________</w:t>
      </w:r>
    </w:p>
    <w:p w:rsidR="00FA7E0D" w:rsidRDefault="00FA7E0D" w:rsidP="00FA7E0D">
      <w:pPr>
        <w:pStyle w:val="ConsPlusNonformat"/>
      </w:pPr>
      <w:r>
        <w:rPr>
          <w:rFonts w:ascii="Times New Roman" w:hAnsi="Times New Roman"/>
          <w:sz w:val="28"/>
          <w:szCs w:val="28"/>
        </w:rPr>
        <w:t xml:space="preserve">                                     (подпись)</w:t>
      </w:r>
    </w:p>
    <w:p w:rsidR="00FA7E0D" w:rsidRDefault="00FA7E0D" w:rsidP="00FA7E0D">
      <w:pPr>
        <w:pStyle w:val="ConsPlusNormal"/>
        <w:jc w:val="right"/>
      </w:pPr>
    </w:p>
    <w:p w:rsidR="00406900" w:rsidRPr="00FA7E0D" w:rsidRDefault="00406900" w:rsidP="00FA7E0D">
      <w:bookmarkStart w:id="0" w:name="_GoBack"/>
      <w:bookmarkEnd w:id="0"/>
    </w:p>
    <w:sectPr w:rsidR="00406900" w:rsidRPr="00FA7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CA"/>
    <w:rsid w:val="000E1708"/>
    <w:rsid w:val="00406900"/>
    <w:rsid w:val="00626FCA"/>
    <w:rsid w:val="00FA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D3F45-AC69-4B1A-9357-E3777DB3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70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1708"/>
    <w:pPr>
      <w:suppressAutoHyphens/>
      <w:spacing w:after="0" w:line="240" w:lineRule="auto"/>
    </w:pPr>
    <w:rPr>
      <w:rFonts w:ascii="Arial" w:eastAsia="Arial" w:hAnsi="Arial" w:cs="Tahoma"/>
      <w:kern w:val="1"/>
      <w:sz w:val="20"/>
      <w:szCs w:val="24"/>
      <w:lang w:eastAsia="hi-IN" w:bidi="hi-IN"/>
    </w:rPr>
  </w:style>
  <w:style w:type="paragraph" w:customStyle="1" w:styleId="ConsPlusTitle">
    <w:name w:val="ConsPlusTitle"/>
    <w:rsid w:val="000E1708"/>
    <w:pPr>
      <w:suppressAutoHyphens/>
      <w:spacing w:after="0" w:line="240" w:lineRule="auto"/>
    </w:pPr>
    <w:rPr>
      <w:rFonts w:ascii="Arial" w:eastAsia="Arial" w:hAnsi="Arial" w:cs="Tahoma"/>
      <w:b/>
      <w:kern w:val="1"/>
      <w:sz w:val="20"/>
      <w:szCs w:val="24"/>
      <w:lang w:eastAsia="hi-IN" w:bidi="hi-IN"/>
    </w:rPr>
  </w:style>
  <w:style w:type="paragraph" w:customStyle="1" w:styleId="ConsPlusCell">
    <w:name w:val="ConsPlusCell"/>
    <w:rsid w:val="000E1708"/>
    <w:pPr>
      <w:suppressAutoHyphens/>
      <w:spacing w:after="0" w:line="240" w:lineRule="auto"/>
    </w:pPr>
    <w:rPr>
      <w:rFonts w:ascii="Arial" w:eastAsia="Arial" w:hAnsi="Arial" w:cs="Tahoma"/>
      <w:kern w:val="1"/>
      <w:sz w:val="20"/>
      <w:szCs w:val="24"/>
      <w:lang w:eastAsia="hi-IN" w:bidi="hi-IN"/>
    </w:rPr>
  </w:style>
  <w:style w:type="paragraph" w:customStyle="1" w:styleId="ConsPlusNonformat">
    <w:name w:val="ConsPlusNonformat"/>
    <w:link w:val="ConsPlusNonformat0"/>
    <w:rsid w:val="000E1708"/>
    <w:pPr>
      <w:suppressAutoHyphens/>
      <w:spacing w:after="0" w:line="240" w:lineRule="auto"/>
    </w:pPr>
    <w:rPr>
      <w:rFonts w:ascii="Courier New" w:eastAsia="Arial" w:hAnsi="Courier New" w:cs="Tahoma"/>
      <w:kern w:val="1"/>
      <w:sz w:val="20"/>
      <w:szCs w:val="24"/>
      <w:lang w:eastAsia="hi-IN" w:bidi="hi-IN"/>
    </w:rPr>
  </w:style>
  <w:style w:type="character" w:customStyle="1" w:styleId="ConsPlusNonformat0">
    <w:name w:val="ConsPlusNonformat Знак"/>
    <w:link w:val="ConsPlusNonformat"/>
    <w:rsid w:val="00FA7E0D"/>
    <w:rPr>
      <w:rFonts w:ascii="Courier New" w:eastAsia="Arial" w:hAnsi="Courier New" w:cs="Tahoma"/>
      <w:kern w:val="1"/>
      <w:sz w:val="20"/>
      <w:szCs w:val="24"/>
      <w:lang w:eastAsia="hi-IN" w:bidi="hi-IN"/>
    </w:rPr>
  </w:style>
  <w:style w:type="character" w:customStyle="1" w:styleId="ConsPlusNormal0">
    <w:name w:val="ConsPlusNormal Знак"/>
    <w:link w:val="ConsPlusNormal"/>
    <w:rsid w:val="00FA7E0D"/>
    <w:rPr>
      <w:rFonts w:ascii="Arial" w:eastAsia="Arial" w:hAnsi="Arial" w:cs="Tahoma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Яна Величко</cp:lastModifiedBy>
  <cp:revision>2</cp:revision>
  <dcterms:created xsi:type="dcterms:W3CDTF">2020-11-23T07:18:00Z</dcterms:created>
  <dcterms:modified xsi:type="dcterms:W3CDTF">2020-11-23T07:18:00Z</dcterms:modified>
</cp:coreProperties>
</file>